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B7" w:rsidRDefault="002746B7">
      <w:pPr>
        <w:pStyle w:val="GvdeMetni"/>
        <w:spacing w:before="10"/>
        <w:rPr>
          <w:sz w:val="20"/>
        </w:rPr>
      </w:pPr>
    </w:p>
    <w:p w:rsidR="002746B7" w:rsidRPr="00835E24" w:rsidRDefault="000E3BD4" w:rsidP="000E3BD4">
      <w:pPr>
        <w:pStyle w:val="GvdeMetni"/>
        <w:jc w:val="center"/>
        <w:rPr>
          <w:b/>
          <w:sz w:val="28"/>
          <w:szCs w:val="28"/>
        </w:rPr>
      </w:pPr>
      <w:r w:rsidRPr="00835E24">
        <w:rPr>
          <w:b/>
          <w:sz w:val="28"/>
          <w:szCs w:val="28"/>
        </w:rPr>
        <w:t>DUYURU METNİ</w:t>
      </w:r>
    </w:p>
    <w:p w:rsidR="000E3BD4" w:rsidRPr="00835E24" w:rsidRDefault="000E3BD4" w:rsidP="00835E24">
      <w:pPr>
        <w:pStyle w:val="GvdeMetni"/>
        <w:jc w:val="both"/>
        <w:rPr>
          <w:b/>
          <w:sz w:val="28"/>
          <w:szCs w:val="28"/>
        </w:rPr>
      </w:pPr>
    </w:p>
    <w:p w:rsidR="006563F6" w:rsidRPr="00835E24" w:rsidRDefault="000E3BD4" w:rsidP="00835E24">
      <w:pPr>
        <w:pStyle w:val="GvdeMetni"/>
        <w:tabs>
          <w:tab w:val="left" w:pos="7270"/>
        </w:tabs>
        <w:jc w:val="both"/>
        <w:rPr>
          <w:sz w:val="28"/>
          <w:szCs w:val="28"/>
        </w:rPr>
      </w:pPr>
      <w:r w:rsidRPr="00835E24">
        <w:rPr>
          <w:sz w:val="28"/>
          <w:szCs w:val="28"/>
        </w:rPr>
        <w:t xml:space="preserve">20.11.2017 Tarihli ve 696 sayılı Kanun Hükmünde Kararnamenin 127’inci maddesi ile 27.06.1989 tarihli ve 375 sayılı Kanun Hükmünde Kararnameye eklenen </w:t>
      </w:r>
      <w:proofErr w:type="gramStart"/>
      <w:r w:rsidRPr="00835E24">
        <w:rPr>
          <w:sz w:val="28"/>
          <w:szCs w:val="28"/>
        </w:rPr>
        <w:t>geçici  23</w:t>
      </w:r>
      <w:proofErr w:type="gramEnd"/>
      <w:r w:rsidRPr="00835E24">
        <w:rPr>
          <w:sz w:val="28"/>
          <w:szCs w:val="28"/>
        </w:rPr>
        <w:t xml:space="preserve"> ve geçici 24’üncü maddelerinde belirtilen hükümlere ilişkin 01.01.2018 tarihli ve 30288 sayılı Resmi Gazetede yayımlanarak yürürlüğe giren ‘’ Kamu Kurum ve Kuruluşlarında Personel Çalıştırılmasına Dayalı Hizmet Alımı Kapsamında Çalıştırılmakta olan işçi Kadrolarına veya Mahalli İdare Şirketlerinde İşçi Statüsüne Geçirilmelerine İlişkin 375 sayılı Kanun Hükmünde Kararnameye Eklenen Geçici 23 ve Geçici 24’üncü Maddelerinin Uygulanmasına Dair Usul ve Esaslara ilişkin Tebliğin 3</w:t>
      </w:r>
      <w:r w:rsidR="001D0961">
        <w:rPr>
          <w:sz w:val="28"/>
          <w:szCs w:val="28"/>
        </w:rPr>
        <w:t>9’üncü maddesine istinaden İş</w:t>
      </w:r>
      <w:r w:rsidRPr="00835E24">
        <w:rPr>
          <w:sz w:val="28"/>
          <w:szCs w:val="28"/>
        </w:rPr>
        <w:t xml:space="preserve"> Mahkeme kararı sonuçları ile ilgili komisyonumuzca yapılan değerlendirmede mülakat sınavına katılmalarına kar</w:t>
      </w:r>
      <w:r w:rsidR="006563F6">
        <w:rPr>
          <w:sz w:val="28"/>
          <w:szCs w:val="28"/>
        </w:rPr>
        <w:t>ar verilen ve aşağıda Ad</w:t>
      </w:r>
      <w:r w:rsidR="00764CAB">
        <w:rPr>
          <w:sz w:val="28"/>
          <w:szCs w:val="28"/>
        </w:rPr>
        <w:t>ı</w:t>
      </w:r>
      <w:bookmarkStart w:id="0" w:name="_GoBack"/>
      <w:bookmarkEnd w:id="0"/>
      <w:r w:rsidR="006563F6">
        <w:rPr>
          <w:sz w:val="28"/>
          <w:szCs w:val="28"/>
        </w:rPr>
        <w:t xml:space="preserve"> Soyadı yer alan kişi</w:t>
      </w:r>
      <w:r w:rsidR="00705C6E">
        <w:rPr>
          <w:sz w:val="28"/>
          <w:szCs w:val="28"/>
        </w:rPr>
        <w:t>ler</w:t>
      </w:r>
    </w:p>
    <w:p w:rsidR="000E3BD4" w:rsidRPr="00835E24" w:rsidRDefault="000E3BD4" w:rsidP="00835E24">
      <w:pPr>
        <w:pStyle w:val="GvdeMetni"/>
        <w:tabs>
          <w:tab w:val="left" w:pos="7270"/>
        </w:tabs>
        <w:jc w:val="both"/>
        <w:rPr>
          <w:b/>
          <w:sz w:val="28"/>
          <w:szCs w:val="28"/>
        </w:rPr>
      </w:pPr>
    </w:p>
    <w:p w:rsidR="000E3BD4" w:rsidRPr="00835E24" w:rsidRDefault="00BB395E" w:rsidP="00835E24">
      <w:pPr>
        <w:pStyle w:val="GvdeMetni"/>
        <w:tabs>
          <w:tab w:val="left" w:pos="7270"/>
        </w:tabs>
        <w:jc w:val="both"/>
        <w:rPr>
          <w:sz w:val="28"/>
          <w:szCs w:val="28"/>
        </w:rPr>
      </w:pPr>
      <w:r>
        <w:rPr>
          <w:b/>
          <w:sz w:val="28"/>
          <w:szCs w:val="28"/>
          <w:u w:val="single"/>
        </w:rPr>
        <w:t>18</w:t>
      </w:r>
      <w:r w:rsidR="00634F21">
        <w:rPr>
          <w:b/>
          <w:sz w:val="28"/>
          <w:szCs w:val="28"/>
          <w:u w:val="single"/>
        </w:rPr>
        <w:t xml:space="preserve"> </w:t>
      </w:r>
      <w:r>
        <w:rPr>
          <w:b/>
          <w:sz w:val="28"/>
          <w:szCs w:val="28"/>
          <w:u w:val="single"/>
        </w:rPr>
        <w:t>Ağustos</w:t>
      </w:r>
      <w:r w:rsidR="006563F6">
        <w:rPr>
          <w:b/>
          <w:sz w:val="28"/>
          <w:szCs w:val="28"/>
          <w:u w:val="single"/>
        </w:rPr>
        <w:t xml:space="preserve"> </w:t>
      </w:r>
      <w:r w:rsidR="00634F21">
        <w:rPr>
          <w:b/>
          <w:sz w:val="28"/>
          <w:szCs w:val="28"/>
          <w:u w:val="single"/>
        </w:rPr>
        <w:t xml:space="preserve">2025 </w:t>
      </w:r>
      <w:r>
        <w:rPr>
          <w:b/>
          <w:sz w:val="28"/>
          <w:szCs w:val="28"/>
          <w:u w:val="single"/>
        </w:rPr>
        <w:t>Pazartesi</w:t>
      </w:r>
      <w:r w:rsidR="006563F6">
        <w:rPr>
          <w:b/>
          <w:sz w:val="28"/>
          <w:szCs w:val="28"/>
          <w:u w:val="single"/>
        </w:rPr>
        <w:t xml:space="preserve"> Günü Saat </w:t>
      </w:r>
      <w:proofErr w:type="gramStart"/>
      <w:r w:rsidR="006563F6">
        <w:rPr>
          <w:b/>
          <w:sz w:val="28"/>
          <w:szCs w:val="28"/>
          <w:u w:val="single"/>
        </w:rPr>
        <w:t>14:00</w:t>
      </w:r>
      <w:proofErr w:type="gramEnd"/>
      <w:r w:rsidR="006563F6">
        <w:rPr>
          <w:b/>
          <w:sz w:val="28"/>
          <w:szCs w:val="28"/>
          <w:u w:val="single"/>
        </w:rPr>
        <w:t>’ te</w:t>
      </w:r>
      <w:r w:rsidR="005844FF" w:rsidRPr="00835E24">
        <w:rPr>
          <w:b/>
          <w:sz w:val="28"/>
          <w:szCs w:val="28"/>
        </w:rPr>
        <w:t xml:space="preserve"> </w:t>
      </w:r>
      <w:proofErr w:type="spellStart"/>
      <w:r w:rsidR="00634F21">
        <w:rPr>
          <w:sz w:val="28"/>
          <w:szCs w:val="28"/>
        </w:rPr>
        <w:t>Kayapınar</w:t>
      </w:r>
      <w:proofErr w:type="spellEnd"/>
      <w:r w:rsidR="00634F21">
        <w:rPr>
          <w:sz w:val="28"/>
          <w:szCs w:val="28"/>
        </w:rPr>
        <w:t xml:space="preserve"> Belediyesi Personel A.Ş.</w:t>
      </w:r>
      <w:r w:rsidR="005844FF" w:rsidRPr="00835E24">
        <w:rPr>
          <w:sz w:val="28"/>
          <w:szCs w:val="28"/>
        </w:rPr>
        <w:t xml:space="preserve"> Müdürlüğünde hazır bulunmaları gerekmektedir. </w:t>
      </w:r>
    </w:p>
    <w:p w:rsidR="005844FF" w:rsidRPr="00835E24" w:rsidRDefault="005844FF" w:rsidP="00835E24">
      <w:pPr>
        <w:pStyle w:val="GvdeMetni"/>
        <w:tabs>
          <w:tab w:val="left" w:pos="7270"/>
        </w:tabs>
        <w:jc w:val="both"/>
        <w:rPr>
          <w:sz w:val="28"/>
          <w:szCs w:val="28"/>
        </w:rPr>
      </w:pPr>
    </w:p>
    <w:p w:rsidR="005844FF" w:rsidRPr="00835E24" w:rsidRDefault="005844FF" w:rsidP="00835E24">
      <w:pPr>
        <w:pStyle w:val="GvdeMetni"/>
        <w:tabs>
          <w:tab w:val="left" w:pos="7270"/>
        </w:tabs>
        <w:jc w:val="both"/>
        <w:rPr>
          <w:sz w:val="28"/>
          <w:szCs w:val="28"/>
        </w:rPr>
      </w:pPr>
      <w:r w:rsidRPr="00835E24">
        <w:rPr>
          <w:sz w:val="28"/>
          <w:szCs w:val="28"/>
        </w:rPr>
        <w:t>Herhangi bir nedenle mül</w:t>
      </w:r>
      <w:r w:rsidR="006563F6">
        <w:rPr>
          <w:sz w:val="28"/>
          <w:szCs w:val="28"/>
        </w:rPr>
        <w:t>akat sınavına katılmayan kişi</w:t>
      </w:r>
      <w:r w:rsidR="00705C6E">
        <w:rPr>
          <w:sz w:val="28"/>
          <w:szCs w:val="28"/>
        </w:rPr>
        <w:t>ler</w:t>
      </w:r>
      <w:r w:rsidRPr="00835E24">
        <w:rPr>
          <w:sz w:val="28"/>
          <w:szCs w:val="28"/>
        </w:rPr>
        <w:t xml:space="preserve"> </w:t>
      </w:r>
      <w:proofErr w:type="spellStart"/>
      <w:r w:rsidRPr="00835E24">
        <w:rPr>
          <w:sz w:val="28"/>
          <w:szCs w:val="28"/>
        </w:rPr>
        <w:t>Kayapınar</w:t>
      </w:r>
      <w:proofErr w:type="spellEnd"/>
      <w:r w:rsidRPr="00835E24">
        <w:rPr>
          <w:sz w:val="28"/>
          <w:szCs w:val="28"/>
        </w:rPr>
        <w:t xml:space="preserve"> Belediyesi Personel A.Ş. Bünyesine işçi statüsünde geçiş hakkını kaybedecektir.</w:t>
      </w:r>
    </w:p>
    <w:p w:rsidR="005844FF" w:rsidRPr="00835E24" w:rsidRDefault="005844FF" w:rsidP="00AB7F4D">
      <w:pPr>
        <w:pStyle w:val="GvdeMetni"/>
        <w:tabs>
          <w:tab w:val="left" w:pos="7270"/>
        </w:tabs>
        <w:rPr>
          <w:sz w:val="28"/>
          <w:szCs w:val="28"/>
        </w:rPr>
      </w:pPr>
    </w:p>
    <w:p w:rsidR="005844FF" w:rsidRPr="00835E24" w:rsidRDefault="005844FF" w:rsidP="00AB7F4D">
      <w:pPr>
        <w:pStyle w:val="GvdeMetni"/>
        <w:tabs>
          <w:tab w:val="left" w:pos="7270"/>
        </w:tabs>
        <w:rPr>
          <w:sz w:val="28"/>
          <w:szCs w:val="28"/>
        </w:rPr>
      </w:pPr>
      <w:r w:rsidRPr="00835E24">
        <w:rPr>
          <w:sz w:val="28"/>
          <w:szCs w:val="28"/>
        </w:rPr>
        <w:t xml:space="preserve">            Gereği rica olunur.</w:t>
      </w:r>
    </w:p>
    <w:p w:rsidR="005844FF" w:rsidRPr="00835E24" w:rsidRDefault="005844FF" w:rsidP="00AB7F4D">
      <w:pPr>
        <w:pStyle w:val="GvdeMetni"/>
        <w:tabs>
          <w:tab w:val="left" w:pos="7270"/>
        </w:tabs>
        <w:rPr>
          <w:b/>
          <w:sz w:val="28"/>
          <w:szCs w:val="28"/>
        </w:rPr>
      </w:pPr>
    </w:p>
    <w:p w:rsidR="005844FF" w:rsidRPr="00835E24" w:rsidRDefault="005844FF" w:rsidP="00AB7F4D">
      <w:pPr>
        <w:pStyle w:val="GvdeMetni"/>
        <w:tabs>
          <w:tab w:val="left" w:pos="7270"/>
        </w:tabs>
        <w:rPr>
          <w:b/>
          <w:sz w:val="28"/>
          <w:szCs w:val="28"/>
        </w:rPr>
      </w:pPr>
    </w:p>
    <w:p w:rsidR="005844FF" w:rsidRPr="00835E24" w:rsidRDefault="005844FF" w:rsidP="00AB7F4D">
      <w:pPr>
        <w:pStyle w:val="GvdeMetni"/>
        <w:tabs>
          <w:tab w:val="left" w:pos="7270"/>
        </w:tabs>
        <w:rPr>
          <w:b/>
          <w:sz w:val="28"/>
          <w:szCs w:val="28"/>
          <w:u w:val="single"/>
        </w:rPr>
      </w:pPr>
      <w:r w:rsidRPr="00835E24">
        <w:rPr>
          <w:b/>
          <w:sz w:val="28"/>
          <w:szCs w:val="28"/>
        </w:rPr>
        <w:t xml:space="preserve">           </w:t>
      </w:r>
      <w:r w:rsidRPr="00835E24">
        <w:rPr>
          <w:b/>
          <w:sz w:val="28"/>
          <w:szCs w:val="28"/>
          <w:u w:val="single"/>
        </w:rPr>
        <w:t>MÜL</w:t>
      </w:r>
      <w:r w:rsidR="006563F6">
        <w:rPr>
          <w:b/>
          <w:sz w:val="28"/>
          <w:szCs w:val="28"/>
          <w:u w:val="single"/>
        </w:rPr>
        <w:t>AKAT SINAVINA KATILACAK KİŞİ</w:t>
      </w:r>
      <w:r w:rsidR="00705C6E">
        <w:rPr>
          <w:b/>
          <w:sz w:val="28"/>
          <w:szCs w:val="28"/>
          <w:u w:val="single"/>
        </w:rPr>
        <w:t>LER</w:t>
      </w:r>
    </w:p>
    <w:p w:rsidR="005844FF" w:rsidRPr="00835E24" w:rsidRDefault="005844FF" w:rsidP="00AB7F4D">
      <w:pPr>
        <w:pStyle w:val="GvdeMetni"/>
        <w:tabs>
          <w:tab w:val="left" w:pos="7270"/>
        </w:tabs>
        <w:rPr>
          <w:b/>
          <w:sz w:val="28"/>
          <w:szCs w:val="28"/>
        </w:rPr>
      </w:pPr>
    </w:p>
    <w:tbl>
      <w:tblPr>
        <w:tblW w:w="3129" w:type="dxa"/>
        <w:tblInd w:w="1154" w:type="dxa"/>
        <w:tblCellMar>
          <w:left w:w="70" w:type="dxa"/>
          <w:right w:w="70" w:type="dxa"/>
        </w:tblCellMar>
        <w:tblLook w:val="04A0" w:firstRow="1" w:lastRow="0" w:firstColumn="1" w:lastColumn="0" w:noHBand="0" w:noVBand="1"/>
      </w:tblPr>
      <w:tblGrid>
        <w:gridCol w:w="3129"/>
      </w:tblGrid>
      <w:tr w:rsidR="00634F21" w:rsidRPr="00634F21" w:rsidTr="00634F21">
        <w:trPr>
          <w:trHeight w:val="301"/>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395E" w:rsidRDefault="00BB395E" w:rsidP="00BB395E">
            <w:pPr>
              <w:pStyle w:val="ListeParagraf"/>
              <w:widowControl/>
              <w:numPr>
                <w:ilvl w:val="0"/>
                <w:numId w:val="3"/>
              </w:numPr>
              <w:autoSpaceDE/>
              <w:autoSpaceDN/>
              <w:rPr>
                <w:rFonts w:ascii="Calibri" w:hAnsi="Calibri" w:cs="Calibri"/>
                <w:color w:val="000000"/>
                <w:lang w:eastAsia="tr-TR"/>
              </w:rPr>
            </w:pPr>
            <w:proofErr w:type="spellStart"/>
            <w:r>
              <w:rPr>
                <w:rFonts w:ascii="Calibri" w:hAnsi="Calibri" w:cs="Calibri"/>
                <w:color w:val="000000"/>
                <w:lang w:eastAsia="tr-TR"/>
              </w:rPr>
              <w:t>Baver</w:t>
            </w:r>
            <w:proofErr w:type="spellEnd"/>
            <w:r>
              <w:rPr>
                <w:rFonts w:ascii="Calibri" w:hAnsi="Calibri" w:cs="Calibri"/>
                <w:color w:val="000000"/>
                <w:lang w:eastAsia="tr-TR"/>
              </w:rPr>
              <w:t xml:space="preserve"> YILDIZ</w:t>
            </w:r>
          </w:p>
          <w:p w:rsidR="00BB395E" w:rsidRPr="00634F21" w:rsidRDefault="00BB395E" w:rsidP="00BB395E">
            <w:pPr>
              <w:pStyle w:val="ListeParagraf"/>
              <w:widowControl/>
              <w:numPr>
                <w:ilvl w:val="0"/>
                <w:numId w:val="3"/>
              </w:numPr>
              <w:autoSpaceDE/>
              <w:autoSpaceDN/>
              <w:rPr>
                <w:rFonts w:ascii="Calibri" w:hAnsi="Calibri" w:cs="Calibri"/>
                <w:color w:val="000000"/>
                <w:lang w:eastAsia="tr-TR"/>
              </w:rPr>
            </w:pPr>
            <w:r>
              <w:rPr>
                <w:rFonts w:ascii="Calibri" w:hAnsi="Calibri" w:cs="Calibri"/>
                <w:color w:val="000000"/>
                <w:lang w:eastAsia="tr-TR"/>
              </w:rPr>
              <w:t>Murat ALTINDAĞ</w:t>
            </w:r>
          </w:p>
        </w:tc>
      </w:tr>
    </w:tbl>
    <w:p w:rsidR="005844FF" w:rsidRPr="00835E24" w:rsidRDefault="005844FF" w:rsidP="00634F21">
      <w:pPr>
        <w:pStyle w:val="GvdeMetni"/>
        <w:tabs>
          <w:tab w:val="left" w:pos="7270"/>
        </w:tabs>
        <w:ind w:left="720"/>
        <w:rPr>
          <w:sz w:val="28"/>
          <w:szCs w:val="28"/>
        </w:rPr>
      </w:pPr>
    </w:p>
    <w:sectPr w:rsidR="005844FF" w:rsidRPr="00835E24" w:rsidSect="007C36F7">
      <w:type w:val="continuous"/>
      <w:pgSz w:w="12242" w:h="18722" w:code="11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32" w:rsidRDefault="007A7D32" w:rsidP="00A93040">
      <w:r>
        <w:separator/>
      </w:r>
    </w:p>
  </w:endnote>
  <w:endnote w:type="continuationSeparator" w:id="0">
    <w:p w:rsidR="007A7D32" w:rsidRDefault="007A7D32" w:rsidP="00A9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32" w:rsidRDefault="007A7D32" w:rsidP="00A93040">
      <w:r>
        <w:separator/>
      </w:r>
    </w:p>
  </w:footnote>
  <w:footnote w:type="continuationSeparator" w:id="0">
    <w:p w:rsidR="007A7D32" w:rsidRDefault="007A7D32" w:rsidP="00A93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60A72"/>
    <w:multiLevelType w:val="hybridMultilevel"/>
    <w:tmpl w:val="54F46846"/>
    <w:lvl w:ilvl="0" w:tplc="84A068C8">
      <w:start w:val="1"/>
      <w:numFmt w:val="decimal"/>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CA15055"/>
    <w:multiLevelType w:val="hybridMultilevel"/>
    <w:tmpl w:val="1BCA64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85B0DAF"/>
    <w:multiLevelType w:val="hybridMultilevel"/>
    <w:tmpl w:val="4CFA79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B7"/>
    <w:rsid w:val="000632D9"/>
    <w:rsid w:val="000D630B"/>
    <w:rsid w:val="000E3BD4"/>
    <w:rsid w:val="001D0961"/>
    <w:rsid w:val="0021624B"/>
    <w:rsid w:val="0023494C"/>
    <w:rsid w:val="002746B7"/>
    <w:rsid w:val="002D5690"/>
    <w:rsid w:val="002F3330"/>
    <w:rsid w:val="003261C8"/>
    <w:rsid w:val="00334E2F"/>
    <w:rsid w:val="003C53F5"/>
    <w:rsid w:val="003D3097"/>
    <w:rsid w:val="003F6875"/>
    <w:rsid w:val="004008BB"/>
    <w:rsid w:val="00564D18"/>
    <w:rsid w:val="005817F3"/>
    <w:rsid w:val="005844FF"/>
    <w:rsid w:val="00634F21"/>
    <w:rsid w:val="006563F6"/>
    <w:rsid w:val="00705C6E"/>
    <w:rsid w:val="0071641D"/>
    <w:rsid w:val="00764CAB"/>
    <w:rsid w:val="00775AC4"/>
    <w:rsid w:val="007876D4"/>
    <w:rsid w:val="007A7D32"/>
    <w:rsid w:val="007C36F7"/>
    <w:rsid w:val="00835E24"/>
    <w:rsid w:val="00840C4E"/>
    <w:rsid w:val="008B2436"/>
    <w:rsid w:val="008F6100"/>
    <w:rsid w:val="0096168B"/>
    <w:rsid w:val="00A1005C"/>
    <w:rsid w:val="00A93040"/>
    <w:rsid w:val="00AB7F4D"/>
    <w:rsid w:val="00AC5195"/>
    <w:rsid w:val="00B64E95"/>
    <w:rsid w:val="00BB395E"/>
    <w:rsid w:val="00BC340D"/>
    <w:rsid w:val="00CA2A63"/>
    <w:rsid w:val="00CA6F5C"/>
    <w:rsid w:val="00CB06A3"/>
    <w:rsid w:val="00D2176E"/>
    <w:rsid w:val="00D374ED"/>
    <w:rsid w:val="00D9580F"/>
    <w:rsid w:val="00DD7FBC"/>
    <w:rsid w:val="00E11413"/>
    <w:rsid w:val="00E37A3A"/>
    <w:rsid w:val="00F17187"/>
    <w:rsid w:val="00FC0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80"/>
      <w:ind w:left="2347" w:right="2365"/>
      <w:jc w:val="center"/>
    </w:pPr>
    <w:rPr>
      <w:b/>
      <w:bCs/>
      <w:sz w:val="48"/>
      <w:szCs w:val="4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0632D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32D9"/>
    <w:rPr>
      <w:rFonts w:ascii="Segoe UI" w:eastAsia="Times New Roman" w:hAnsi="Segoe UI" w:cs="Segoe UI"/>
      <w:sz w:val="18"/>
      <w:szCs w:val="18"/>
      <w:lang w:val="tr-TR"/>
    </w:rPr>
  </w:style>
  <w:style w:type="paragraph" w:styleId="stbilgi">
    <w:name w:val="header"/>
    <w:basedOn w:val="Normal"/>
    <w:link w:val="stbilgiChar"/>
    <w:uiPriority w:val="99"/>
    <w:unhideWhenUsed/>
    <w:rsid w:val="00A93040"/>
    <w:pPr>
      <w:tabs>
        <w:tab w:val="center" w:pos="4536"/>
        <w:tab w:val="right" w:pos="9072"/>
      </w:tabs>
    </w:pPr>
  </w:style>
  <w:style w:type="character" w:customStyle="1" w:styleId="stbilgiChar">
    <w:name w:val="Üstbilgi Char"/>
    <w:basedOn w:val="VarsaylanParagrafYazTipi"/>
    <w:link w:val="stbilgi"/>
    <w:uiPriority w:val="99"/>
    <w:rsid w:val="00A93040"/>
    <w:rPr>
      <w:rFonts w:ascii="Times New Roman" w:eastAsia="Times New Roman" w:hAnsi="Times New Roman" w:cs="Times New Roman"/>
      <w:lang w:val="tr-TR"/>
    </w:rPr>
  </w:style>
  <w:style w:type="paragraph" w:styleId="Altbilgi">
    <w:name w:val="footer"/>
    <w:basedOn w:val="Normal"/>
    <w:link w:val="AltbilgiChar"/>
    <w:uiPriority w:val="99"/>
    <w:unhideWhenUsed/>
    <w:rsid w:val="00A93040"/>
    <w:pPr>
      <w:tabs>
        <w:tab w:val="center" w:pos="4536"/>
        <w:tab w:val="right" w:pos="9072"/>
      </w:tabs>
    </w:pPr>
  </w:style>
  <w:style w:type="character" w:customStyle="1" w:styleId="AltbilgiChar">
    <w:name w:val="Altbilgi Char"/>
    <w:basedOn w:val="VarsaylanParagrafYazTipi"/>
    <w:link w:val="Altbilgi"/>
    <w:uiPriority w:val="99"/>
    <w:rsid w:val="00A93040"/>
    <w:rPr>
      <w:rFonts w:ascii="Times New Roman" w:eastAsia="Times New Roman" w:hAnsi="Times New Roman"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80"/>
      <w:ind w:left="2347" w:right="2365"/>
      <w:jc w:val="center"/>
    </w:pPr>
    <w:rPr>
      <w:b/>
      <w:bCs/>
      <w:sz w:val="48"/>
      <w:szCs w:val="4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0632D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32D9"/>
    <w:rPr>
      <w:rFonts w:ascii="Segoe UI" w:eastAsia="Times New Roman" w:hAnsi="Segoe UI" w:cs="Segoe UI"/>
      <w:sz w:val="18"/>
      <w:szCs w:val="18"/>
      <w:lang w:val="tr-TR"/>
    </w:rPr>
  </w:style>
  <w:style w:type="paragraph" w:styleId="stbilgi">
    <w:name w:val="header"/>
    <w:basedOn w:val="Normal"/>
    <w:link w:val="stbilgiChar"/>
    <w:uiPriority w:val="99"/>
    <w:unhideWhenUsed/>
    <w:rsid w:val="00A93040"/>
    <w:pPr>
      <w:tabs>
        <w:tab w:val="center" w:pos="4536"/>
        <w:tab w:val="right" w:pos="9072"/>
      </w:tabs>
    </w:pPr>
  </w:style>
  <w:style w:type="character" w:customStyle="1" w:styleId="stbilgiChar">
    <w:name w:val="Üstbilgi Char"/>
    <w:basedOn w:val="VarsaylanParagrafYazTipi"/>
    <w:link w:val="stbilgi"/>
    <w:uiPriority w:val="99"/>
    <w:rsid w:val="00A93040"/>
    <w:rPr>
      <w:rFonts w:ascii="Times New Roman" w:eastAsia="Times New Roman" w:hAnsi="Times New Roman" w:cs="Times New Roman"/>
      <w:lang w:val="tr-TR"/>
    </w:rPr>
  </w:style>
  <w:style w:type="paragraph" w:styleId="Altbilgi">
    <w:name w:val="footer"/>
    <w:basedOn w:val="Normal"/>
    <w:link w:val="AltbilgiChar"/>
    <w:uiPriority w:val="99"/>
    <w:unhideWhenUsed/>
    <w:rsid w:val="00A93040"/>
    <w:pPr>
      <w:tabs>
        <w:tab w:val="center" w:pos="4536"/>
        <w:tab w:val="right" w:pos="9072"/>
      </w:tabs>
    </w:pPr>
  </w:style>
  <w:style w:type="character" w:customStyle="1" w:styleId="AltbilgiChar">
    <w:name w:val="Altbilgi Char"/>
    <w:basedOn w:val="VarsaylanParagrafYazTipi"/>
    <w:link w:val="Altbilgi"/>
    <w:uiPriority w:val="99"/>
    <w:rsid w:val="00A93040"/>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26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Çalışma Belgesi.docx</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Çalışma Belgesi.docx</dc:title>
  <dc:creator>VİZEFORM TURİZM</dc:creator>
  <cp:lastModifiedBy>PERSONELAS</cp:lastModifiedBy>
  <cp:revision>4</cp:revision>
  <cp:lastPrinted>2024-05-20T05:42:00Z</cp:lastPrinted>
  <dcterms:created xsi:type="dcterms:W3CDTF">2025-08-14T04:10:00Z</dcterms:created>
  <dcterms:modified xsi:type="dcterms:W3CDTF">2025-08-14T04:14:00Z</dcterms:modified>
</cp:coreProperties>
</file>